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D4523A" w:rsidRDefault="00C71DE8" w:rsidP="00C71DE8">
      <w:pPr>
        <w:spacing w:line="480" w:lineRule="auto"/>
        <w:jc w:val="center"/>
        <w:rPr>
          <w:rFonts w:cs="Times New Roman"/>
        </w:rPr>
      </w:pPr>
      <w:r w:rsidRPr="006955E5">
        <w:rPr>
          <w:rFonts w:cs="Times New Roman"/>
        </w:rPr>
        <w:t xml:space="preserve"> </w:t>
      </w:r>
      <w:r w:rsidR="00E661EF">
        <w:rPr>
          <w:rFonts w:cs="Times New Roman"/>
        </w:rPr>
        <w:t>Force Field Analysis in Personal Change</w:t>
      </w:r>
    </w:p>
    <w:p w:rsidR="00C71DE8" w:rsidRPr="006955E5" w:rsidRDefault="00C71DE8" w:rsidP="00C71DE8">
      <w:pPr>
        <w:spacing w:line="480" w:lineRule="auto"/>
        <w:jc w:val="center"/>
        <w:rPr>
          <w:rFonts w:cs="Times New Roman"/>
        </w:rPr>
      </w:pPr>
      <w:r w:rsidRPr="006955E5">
        <w:rPr>
          <w:rFonts w:cs="Times New Roman"/>
        </w:rPr>
        <w:t>(Author’s Name)</w:t>
      </w:r>
    </w:p>
    <w:p w:rsidR="00C71DE8" w:rsidRPr="006955E5" w:rsidRDefault="00C71DE8" w:rsidP="00C71DE8">
      <w:pPr>
        <w:spacing w:line="480" w:lineRule="auto"/>
        <w:jc w:val="center"/>
        <w:rPr>
          <w:rFonts w:cs="Times New Roman"/>
        </w:rPr>
      </w:pPr>
      <w:r w:rsidRPr="006955E5">
        <w:rPr>
          <w:rFonts w:cs="Times New Roman"/>
        </w:rPr>
        <w:t>(Institutional Affiliation)</w:t>
      </w:r>
    </w:p>
    <w:p w:rsidR="00C71DE8" w:rsidRPr="006955E5" w:rsidRDefault="00C71DE8"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D4523A" w:rsidRDefault="00D4523A" w:rsidP="00E661EF">
      <w:pPr>
        <w:spacing w:line="480" w:lineRule="auto"/>
        <w:rPr>
          <w:rFonts w:cs="Times New Roman"/>
        </w:rPr>
      </w:pPr>
    </w:p>
    <w:p w:rsidR="0090590E" w:rsidRDefault="00E661EF" w:rsidP="0090590E">
      <w:pPr>
        <w:spacing w:line="480" w:lineRule="auto"/>
        <w:ind w:firstLine="720"/>
        <w:rPr>
          <w:rFonts w:cs="Times New Roman"/>
        </w:rPr>
      </w:pPr>
      <w:r w:rsidRPr="00E661EF">
        <w:rPr>
          <w:rFonts w:cs="Times New Roman"/>
        </w:rPr>
        <w:lastRenderedPageBreak/>
        <w:t xml:space="preserve">Kurt Lewin developed Force Field Analysis in the 1940s. Lewin used this tool in his career as he was a social psychologist. Force </w:t>
      </w:r>
      <w:proofErr w:type="spellStart"/>
      <w:r w:rsidRPr="00E661EF">
        <w:rPr>
          <w:rFonts w:cs="Times New Roman"/>
        </w:rPr>
        <w:t>FIeld</w:t>
      </w:r>
      <w:proofErr w:type="spellEnd"/>
      <w:r w:rsidRPr="00E661EF">
        <w:rPr>
          <w:rFonts w:cs="Times New Roman"/>
        </w:rPr>
        <w:t xml:space="preserve"> analyses argue that all conditions are sustained by equilibrium between forces that support the proposed change and those restraining it. Force Field analysis is primarily used by individuals to aid them in making decisions in their lives and particularly the ones that involve change</w:t>
      </w:r>
      <w:r w:rsidR="004B4B78">
        <w:rPr>
          <w:rFonts w:cs="Times New Roman"/>
        </w:rPr>
        <w:t xml:space="preserve"> (</w:t>
      </w:r>
      <w:r w:rsidR="004B4B78" w:rsidRPr="004B4B78">
        <w:rPr>
          <w:rFonts w:cs="Times New Roman"/>
        </w:rPr>
        <w:t>Donovan</w:t>
      </w:r>
      <w:r w:rsidR="004B4B78">
        <w:rPr>
          <w:rFonts w:cs="Times New Roman"/>
        </w:rPr>
        <w:t xml:space="preserve"> &amp; Townsend, 2015)</w:t>
      </w:r>
      <w:r w:rsidRPr="00E661EF">
        <w:rPr>
          <w:rFonts w:cs="Times New Roman"/>
        </w:rPr>
        <w:t xml:space="preserve">.  The tool aids in decision making by analyzing the   driving forces as well as the restraining forces.   Personal change can only occur when the forces resisting the change are weakened or the forces driving the change are strengthened.  </w:t>
      </w:r>
      <w:r w:rsidR="0090590E" w:rsidRPr="0090590E">
        <w:rPr>
          <w:rFonts w:cs="Times New Roman"/>
        </w:rPr>
        <w:t xml:space="preserve">For any significant change to occur in a situation, then there must be no equilibrium between the two sets of forces related to the situation. If a balance is attained, then no change will occur.  For Field Force Analysis to be useful one has to be dissatisfied with the issue affecting them. </w:t>
      </w:r>
    </w:p>
    <w:p w:rsidR="0090590E" w:rsidRPr="0090590E" w:rsidRDefault="0090590E" w:rsidP="0090590E">
      <w:pPr>
        <w:spacing w:line="480" w:lineRule="auto"/>
        <w:ind w:firstLine="720"/>
        <w:rPr>
          <w:rFonts w:cs="Times New Roman"/>
        </w:rPr>
      </w:pPr>
      <w:r w:rsidRPr="0090590E">
        <w:rPr>
          <w:rFonts w:cs="Times New Roman"/>
        </w:rPr>
        <w:t>Initially, Force Field Analysis was primarily used by people to make changes in their personal lives. However, in the current competitive business environment, many businesses are adopting the analysis to instigate changes in organizations and business processes.  The benefits of force field analysis in business are tremendous and they cannot be underestimated.  For ins</w:t>
      </w:r>
      <w:r>
        <w:rPr>
          <w:rFonts w:cs="Times New Roman"/>
        </w:rPr>
        <w:t xml:space="preserve">tance, businesses can use Force </w:t>
      </w:r>
      <w:r w:rsidRPr="0090590E">
        <w:rPr>
          <w:rFonts w:cs="Times New Roman"/>
        </w:rPr>
        <w:t>Field Analysis diagram as a visual aid</w:t>
      </w:r>
      <w:r w:rsidR="00094B0D">
        <w:rPr>
          <w:rFonts w:cs="Times New Roman"/>
        </w:rPr>
        <w:t xml:space="preserve"> </w:t>
      </w:r>
      <w:r w:rsidR="00094B0D" w:rsidRPr="00094B0D">
        <w:rPr>
          <w:rFonts w:cs="Times New Roman"/>
        </w:rPr>
        <w:t>(Donovan &amp; Townsend, 2015)</w:t>
      </w:r>
      <w:r w:rsidRPr="0090590E">
        <w:rPr>
          <w:rFonts w:cs="Times New Roman"/>
        </w:rPr>
        <w:t xml:space="preserve">. Moreover, it would provide a better understanding of an issue and help in improving teamwork among staff. Through it, the communication between staff and management can be simplified, and communication barriers are broken down. Both individuals and businesses can use Force Field Analysis for many reasons.  One, with Force Field Analysis an individual can examine the balance of power on any issue. Moreover, with the use of Field Force Analysis it is simpler to identify both the driving forces as well as the restraining forces on a topic. Besides, the review helps one to determine how they can influence the driving forces on </w:t>
      </w:r>
      <w:r w:rsidRPr="0090590E">
        <w:rPr>
          <w:rFonts w:cs="Times New Roman"/>
        </w:rPr>
        <w:lastRenderedPageBreak/>
        <w:t>an issue for a particular change to take place</w:t>
      </w:r>
      <w:r w:rsidR="00094B0D">
        <w:rPr>
          <w:rFonts w:cs="Times New Roman"/>
        </w:rPr>
        <w:t xml:space="preserve"> </w:t>
      </w:r>
      <w:r w:rsidR="00094B0D" w:rsidRPr="00094B0D">
        <w:rPr>
          <w:rFonts w:cs="Times New Roman"/>
        </w:rPr>
        <w:t>(Donovan &amp; Townsend, 2015)</w:t>
      </w:r>
      <w:r w:rsidRPr="0090590E">
        <w:rPr>
          <w:rFonts w:cs="Times New Roman"/>
        </w:rPr>
        <w:t>. Field Force Analysis help's a person or a business in identifying the significant stakeholders on a topic. Conversely, change cannot happen in anybody's life or an organization by itself. As there will always be forces resisting change and these are inevitable. An individual should be ready to face these challenges for them to achieve their desired goal because change does not come easy</w:t>
      </w:r>
      <w:r w:rsidR="00094B0D">
        <w:rPr>
          <w:rFonts w:cs="Times New Roman"/>
        </w:rPr>
        <w:t xml:space="preserve"> (</w:t>
      </w:r>
      <w:proofErr w:type="spellStart"/>
      <w:r w:rsidR="00094B0D" w:rsidRPr="00094B0D">
        <w:rPr>
          <w:rFonts w:cs="Times New Roman"/>
        </w:rPr>
        <w:t>Altschul</w:t>
      </w:r>
      <w:r w:rsidR="00094B0D">
        <w:rPr>
          <w:rFonts w:cs="Times New Roman"/>
        </w:rPr>
        <w:t>d</w:t>
      </w:r>
      <w:proofErr w:type="spellEnd"/>
      <w:r w:rsidR="00094B0D">
        <w:rPr>
          <w:rFonts w:cs="Times New Roman"/>
        </w:rPr>
        <w:t xml:space="preserve"> &amp; </w:t>
      </w:r>
      <w:proofErr w:type="spellStart"/>
      <w:r w:rsidR="00094B0D">
        <w:rPr>
          <w:rFonts w:cs="Times New Roman"/>
        </w:rPr>
        <w:t>Witkin</w:t>
      </w:r>
      <w:proofErr w:type="spellEnd"/>
      <w:r w:rsidR="00094B0D">
        <w:rPr>
          <w:rFonts w:cs="Times New Roman"/>
        </w:rPr>
        <w:t>, 2010)</w:t>
      </w:r>
      <w:r w:rsidRPr="0090590E">
        <w:rPr>
          <w:rFonts w:cs="Times New Roman"/>
        </w:rPr>
        <w:t>.</w:t>
      </w:r>
    </w:p>
    <w:p w:rsidR="0090590E" w:rsidRPr="0090590E" w:rsidRDefault="0090590E" w:rsidP="0090590E">
      <w:pPr>
        <w:spacing w:line="480" w:lineRule="auto"/>
        <w:ind w:firstLine="720"/>
        <w:rPr>
          <w:rFonts w:cs="Times New Roman"/>
        </w:rPr>
      </w:pPr>
      <w:r w:rsidRPr="0090590E">
        <w:rPr>
          <w:rFonts w:cs="Times New Roman"/>
        </w:rPr>
        <w:t>There are several steps that an organization or an individual should follow for change to happen using the Force Field Analysis.  The first step is stating the problem that requires modification or the desired state. In the case of an organization, the management should make the team understand why change is necessary. Secondly, one should brainstorm both the driving forces as well as the restraining forces of the desired state.  In an organization, the team should be left to brainstorm. Additionally, it should not just be the ideas of management been implemented by the subordinates. Subordinates can also come up with ideas that can be effective. The third stage would be reviewing and clarifying each force and the reasons behind each force</w:t>
      </w:r>
      <w:r w:rsidR="00094B0D">
        <w:rPr>
          <w:rFonts w:cs="Times New Roman"/>
        </w:rPr>
        <w:t xml:space="preserve"> </w:t>
      </w:r>
      <w:r w:rsidR="00094B0D" w:rsidRPr="00094B0D">
        <w:rPr>
          <w:rFonts w:cs="Times New Roman"/>
        </w:rPr>
        <w:t>(</w:t>
      </w:r>
      <w:proofErr w:type="spellStart"/>
      <w:r w:rsidR="00094B0D" w:rsidRPr="00094B0D">
        <w:rPr>
          <w:rFonts w:cs="Times New Roman"/>
        </w:rPr>
        <w:t>Altschuld</w:t>
      </w:r>
      <w:proofErr w:type="spellEnd"/>
      <w:r w:rsidR="00094B0D" w:rsidRPr="00094B0D">
        <w:rPr>
          <w:rFonts w:cs="Times New Roman"/>
        </w:rPr>
        <w:t xml:space="preserve"> &amp; </w:t>
      </w:r>
      <w:proofErr w:type="spellStart"/>
      <w:r w:rsidR="00094B0D" w:rsidRPr="00094B0D">
        <w:rPr>
          <w:rFonts w:cs="Times New Roman"/>
        </w:rPr>
        <w:t>Witkin</w:t>
      </w:r>
      <w:proofErr w:type="spellEnd"/>
      <w:r w:rsidR="00094B0D" w:rsidRPr="00094B0D">
        <w:rPr>
          <w:rFonts w:cs="Times New Roman"/>
        </w:rPr>
        <w:t>, 2010)</w:t>
      </w:r>
      <w:r w:rsidRPr="0090590E">
        <w:rPr>
          <w:rFonts w:cs="Times New Roman"/>
        </w:rPr>
        <w:t>. Again by identifying how the situation can be balanced if i</w:t>
      </w:r>
      <w:r w:rsidR="00094B0D">
        <w:rPr>
          <w:rFonts w:cs="Times New Roman"/>
        </w:rPr>
        <w:t xml:space="preserve">t is not. Then deciding on </w:t>
      </w:r>
      <w:r w:rsidRPr="0090590E">
        <w:rPr>
          <w:rFonts w:cs="Times New Roman"/>
        </w:rPr>
        <w:t>how to strengthen the driving forces for a change to happen</w:t>
      </w:r>
      <w:r w:rsidR="00D35D4C">
        <w:rPr>
          <w:rFonts w:cs="Times New Roman"/>
        </w:rPr>
        <w:t xml:space="preserve"> </w:t>
      </w:r>
      <w:bookmarkStart w:id="0" w:name="_GoBack"/>
      <w:bookmarkEnd w:id="0"/>
      <w:r w:rsidR="00094B0D" w:rsidRPr="00094B0D">
        <w:rPr>
          <w:rFonts w:cs="Times New Roman"/>
        </w:rPr>
        <w:t>(Donovan &amp; Townsend, 2015)</w:t>
      </w:r>
      <w:r w:rsidRPr="0090590E">
        <w:rPr>
          <w:rFonts w:cs="Times New Roman"/>
        </w:rPr>
        <w:t xml:space="preserve">. </w:t>
      </w:r>
    </w:p>
    <w:p w:rsidR="0090590E" w:rsidRDefault="0090590E" w:rsidP="0090590E">
      <w:pPr>
        <w:spacing w:line="480" w:lineRule="auto"/>
        <w:ind w:firstLine="720"/>
        <w:rPr>
          <w:rFonts w:cs="Times New Roman"/>
        </w:rPr>
      </w:pPr>
      <w:r w:rsidRPr="0090590E">
        <w:rPr>
          <w:rFonts w:cs="Times New Roman"/>
        </w:rPr>
        <w:t>I would like to make a change in my life regarding my expenditure.  This would be through the use of a budget for my income and bills. Bills are inevitable. It is one of the primary reasons why people get employment or start businesses.  I have realized that I am spending quite a substantial amount of money on my bills and this has been a barrier to saving. Although I save, I would still want to have a budget that would help me minimize my expenditure on bills and create room for sav</w:t>
      </w:r>
      <w:r>
        <w:rPr>
          <w:rFonts w:cs="Times New Roman"/>
        </w:rPr>
        <w:t xml:space="preserve">ing more.  There </w:t>
      </w:r>
      <w:r w:rsidRPr="0090590E">
        <w:rPr>
          <w:rFonts w:cs="Times New Roman"/>
        </w:rPr>
        <w:t xml:space="preserve">are several driving forces that make me want to come up </w:t>
      </w:r>
      <w:r w:rsidRPr="0090590E">
        <w:rPr>
          <w:rFonts w:cs="Times New Roman"/>
        </w:rPr>
        <w:lastRenderedPageBreak/>
        <w:t xml:space="preserve">with a budget for my income.  The first driving force for budgeting my income and bills is that with a budget I will be focused on my money goals every month.  Secondly, it will aid me in organizing my expenditure as well as savings.  Through this, I will be able to know the portion of my income carried by each bill. Moreover, with a budget, I will have better control of my money. </w:t>
      </w:r>
    </w:p>
    <w:p w:rsidR="00E661EF" w:rsidRDefault="0090590E" w:rsidP="0090590E">
      <w:pPr>
        <w:spacing w:line="480" w:lineRule="auto"/>
        <w:ind w:firstLine="720"/>
        <w:rPr>
          <w:rFonts w:cs="Times New Roman"/>
        </w:rPr>
      </w:pPr>
      <w:r w:rsidRPr="0090590E">
        <w:rPr>
          <w:rFonts w:cs="Times New Roman"/>
        </w:rPr>
        <w:t xml:space="preserve">Additionally, with a budget, I will avoid the risk of running out of money unexpectedly in the middle of the month.  The other driving force of budgeting my income is that I will be able to produce extra money by eliminating unnecessary spending such s penalties and interests.  However, there are also restraining forces such as the bills I have to pay for every month. For instance, I have to pay a mortgage as well as water and electricity.  I also have to pay for cell phone airtime and a Disney vacation club membership. This bills continuously eat into my income. Conversely, there is miscellaneous spending that makes me spend more money unnecessarily like going for unplanned vacations and going out for unplanned dinners or buying coffee which was not planned for.  However, for me to save adequately, I can cut on the unplanned spending. Moreover, I can start a side business that will be bring more money. Besides, we can come up with a marketing strategy that will attract more consumers to my wife's daycare. We can also spend less on gas by using one car to commute when applicable.  </w:t>
      </w:r>
    </w:p>
    <w:p w:rsidR="00E661EF" w:rsidRDefault="00E661EF" w:rsidP="00E661EF">
      <w:pPr>
        <w:spacing w:line="480" w:lineRule="auto"/>
        <w:ind w:firstLine="720"/>
        <w:jc w:val="center"/>
        <w:rPr>
          <w:rFonts w:cs="Times New Roman"/>
        </w:rPr>
      </w:pPr>
      <w:r>
        <w:rPr>
          <w:rFonts w:cs="Times New Roman"/>
        </w:rPr>
        <w:t>References</w:t>
      </w:r>
    </w:p>
    <w:p w:rsidR="004B4B78" w:rsidRDefault="004B4B78" w:rsidP="004B4B78">
      <w:pPr>
        <w:spacing w:line="480" w:lineRule="auto"/>
        <w:ind w:left="720" w:hanging="720"/>
        <w:rPr>
          <w:rFonts w:cs="Times New Roman"/>
        </w:rPr>
      </w:pPr>
      <w:r w:rsidRPr="004B4B78">
        <w:rPr>
          <w:rFonts w:cs="Times New Roman"/>
        </w:rPr>
        <w:t>Donovan, P., &amp; Townsend, J. (2015). Learning Needs Analysis Pocketbook. New York: Management Pocketbooks.</w:t>
      </w:r>
    </w:p>
    <w:p w:rsidR="00E661EF" w:rsidRDefault="004B4B78" w:rsidP="004B4B78">
      <w:pPr>
        <w:spacing w:line="480" w:lineRule="auto"/>
        <w:ind w:left="720" w:hanging="720"/>
        <w:rPr>
          <w:rFonts w:cs="Times New Roman"/>
        </w:rPr>
      </w:pPr>
      <w:proofErr w:type="spellStart"/>
      <w:r w:rsidRPr="004B4B78">
        <w:rPr>
          <w:rFonts w:cs="Times New Roman"/>
        </w:rPr>
        <w:t>Altsch</w:t>
      </w:r>
      <w:r>
        <w:rPr>
          <w:rFonts w:cs="Times New Roman"/>
        </w:rPr>
        <w:t>uld</w:t>
      </w:r>
      <w:proofErr w:type="spellEnd"/>
      <w:r>
        <w:rPr>
          <w:rFonts w:cs="Times New Roman"/>
        </w:rPr>
        <w:t xml:space="preserve">, J. W., &amp; </w:t>
      </w:r>
      <w:proofErr w:type="spellStart"/>
      <w:r>
        <w:rPr>
          <w:rFonts w:cs="Times New Roman"/>
        </w:rPr>
        <w:t>Witkin</w:t>
      </w:r>
      <w:proofErr w:type="spellEnd"/>
      <w:r>
        <w:rPr>
          <w:rFonts w:cs="Times New Roman"/>
        </w:rPr>
        <w:t>, B. R. (201</w:t>
      </w:r>
      <w:r w:rsidRPr="004B4B78">
        <w:rPr>
          <w:rFonts w:cs="Times New Roman"/>
        </w:rPr>
        <w:t>0). From needs assessment to action: Transforming needs into solution strategies. Thousand Oaks, Calif: Sage.</w:t>
      </w:r>
    </w:p>
    <w:p w:rsidR="004B4B78" w:rsidRPr="006955E5" w:rsidRDefault="004B4B78" w:rsidP="004B4B78">
      <w:pPr>
        <w:spacing w:line="480" w:lineRule="auto"/>
        <w:ind w:left="720" w:hanging="720"/>
        <w:rPr>
          <w:rFonts w:cs="Times New Roman"/>
        </w:rPr>
      </w:pPr>
    </w:p>
    <w:sectPr w:rsidR="004B4B78" w:rsidRPr="006955E5" w:rsidSect="00B313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DDE" w:rsidRDefault="00EC2DDE" w:rsidP="005C41C7">
      <w:r>
        <w:separator/>
      </w:r>
    </w:p>
  </w:endnote>
  <w:endnote w:type="continuationSeparator" w:id="0">
    <w:p w:rsidR="00EC2DDE" w:rsidRDefault="00EC2DDE"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DDE" w:rsidRDefault="00EC2DDE" w:rsidP="005C41C7">
      <w:r>
        <w:separator/>
      </w:r>
    </w:p>
  </w:footnote>
  <w:footnote w:type="continuationSeparator" w:id="0">
    <w:p w:rsidR="00EC2DDE" w:rsidRDefault="00EC2DDE" w:rsidP="005C4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77A" w:rsidRDefault="00E661EF" w:rsidP="007B677A">
    <w:pPr>
      <w:pStyle w:val="Header"/>
    </w:pPr>
    <w:r>
      <w:rPr>
        <w:lang w:val="en-US"/>
      </w:rPr>
      <w:t>FORCE FIELD ANALYSIS IN PERSONAL CHANGE</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D35D4C">
      <w:rPr>
        <w:noProof/>
      </w:rPr>
      <w:t>4</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523A" w:rsidRDefault="00D4523A">
    <w:pPr>
      <w:pStyle w:val="Header"/>
      <w:jc w:val="right"/>
    </w:pPr>
    <w:r>
      <w:rPr>
        <w:lang w:val="en-US"/>
      </w:rPr>
      <w:t xml:space="preserve">Running </w:t>
    </w:r>
    <w:proofErr w:type="spellStart"/>
    <w:proofErr w:type="gramStart"/>
    <w:r>
      <w:rPr>
        <w:lang w:val="en-US"/>
      </w:rPr>
      <w:t>head:</w:t>
    </w:r>
    <w:r w:rsidR="00E661EF">
      <w:rPr>
        <w:lang w:val="en-US"/>
      </w:rPr>
      <w:t>FORCE</w:t>
    </w:r>
    <w:proofErr w:type="spellEnd"/>
    <w:proofErr w:type="gramEnd"/>
    <w:r w:rsidR="00E661EF">
      <w:rPr>
        <w:lang w:val="en-US"/>
      </w:rPr>
      <w:t xml:space="preserve"> FIELD ANALYSIS IN PERSONAL CHANGE</w:t>
    </w:r>
    <w:r>
      <w:rPr>
        <w:lang w:val="en-US"/>
      </w:rPr>
      <w:t xml:space="preserve">                       </w:t>
    </w:r>
    <w:r>
      <w:rPr>
        <w:lang w:val="en-US"/>
      </w:rPr>
      <w:tab/>
    </w:r>
    <w:r>
      <w:fldChar w:fldCharType="begin"/>
    </w:r>
    <w:r>
      <w:instrText xml:space="preserve"> PAGE   \* MERGEFORMAT </w:instrText>
    </w:r>
    <w:r>
      <w:fldChar w:fldCharType="separate"/>
    </w:r>
    <w:r w:rsidR="00D35D4C">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15:restartNumberingAfterBreak="0">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15:restartNumberingAfterBreak="0">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15:restartNumberingAfterBreak="0">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15:restartNumberingAfterBreak="0">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15:restartNumberingAfterBreak="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15:restartNumberingAfterBreak="0">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15:restartNumberingAfterBreak="0">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15:restartNumberingAfterBreak="0">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15:restartNumberingAfterBreak="0">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012E"/>
    <w:rsid w:val="00094B0D"/>
    <w:rsid w:val="000B1F6B"/>
    <w:rsid w:val="000D3841"/>
    <w:rsid w:val="000D6A3A"/>
    <w:rsid w:val="000E27E4"/>
    <w:rsid w:val="00100BA4"/>
    <w:rsid w:val="00112EBB"/>
    <w:rsid w:val="00115BE6"/>
    <w:rsid w:val="00133F78"/>
    <w:rsid w:val="001448F7"/>
    <w:rsid w:val="00150F20"/>
    <w:rsid w:val="00193940"/>
    <w:rsid w:val="001A0C14"/>
    <w:rsid w:val="001B542F"/>
    <w:rsid w:val="001D5A7D"/>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2117"/>
    <w:rsid w:val="00310A29"/>
    <w:rsid w:val="003515E2"/>
    <w:rsid w:val="00357B32"/>
    <w:rsid w:val="00370E88"/>
    <w:rsid w:val="00371F2A"/>
    <w:rsid w:val="00376582"/>
    <w:rsid w:val="00380929"/>
    <w:rsid w:val="00381FA3"/>
    <w:rsid w:val="003960F2"/>
    <w:rsid w:val="003A303A"/>
    <w:rsid w:val="003B6DCA"/>
    <w:rsid w:val="003C0F47"/>
    <w:rsid w:val="003D7CC4"/>
    <w:rsid w:val="003E5FD2"/>
    <w:rsid w:val="00425F6B"/>
    <w:rsid w:val="004269C7"/>
    <w:rsid w:val="00432E98"/>
    <w:rsid w:val="00450063"/>
    <w:rsid w:val="00455D5D"/>
    <w:rsid w:val="00482AA7"/>
    <w:rsid w:val="004877AF"/>
    <w:rsid w:val="00494DF9"/>
    <w:rsid w:val="004A41A9"/>
    <w:rsid w:val="004B4B78"/>
    <w:rsid w:val="004C544E"/>
    <w:rsid w:val="004D1354"/>
    <w:rsid w:val="004E0A07"/>
    <w:rsid w:val="004E171F"/>
    <w:rsid w:val="004F2BE8"/>
    <w:rsid w:val="004F6984"/>
    <w:rsid w:val="0051494A"/>
    <w:rsid w:val="0052712B"/>
    <w:rsid w:val="0054188B"/>
    <w:rsid w:val="00541BBE"/>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7960"/>
    <w:rsid w:val="008C1A3E"/>
    <w:rsid w:val="008E146F"/>
    <w:rsid w:val="008F2B83"/>
    <w:rsid w:val="00904165"/>
    <w:rsid w:val="0090590E"/>
    <w:rsid w:val="00924984"/>
    <w:rsid w:val="009275D2"/>
    <w:rsid w:val="00932782"/>
    <w:rsid w:val="00947388"/>
    <w:rsid w:val="00954839"/>
    <w:rsid w:val="00956AE8"/>
    <w:rsid w:val="00974A2F"/>
    <w:rsid w:val="0098501C"/>
    <w:rsid w:val="009A0217"/>
    <w:rsid w:val="009A6B9D"/>
    <w:rsid w:val="009C06D2"/>
    <w:rsid w:val="009C5577"/>
    <w:rsid w:val="009D1E33"/>
    <w:rsid w:val="009F39AE"/>
    <w:rsid w:val="00A03505"/>
    <w:rsid w:val="00A06851"/>
    <w:rsid w:val="00A4651E"/>
    <w:rsid w:val="00A536EA"/>
    <w:rsid w:val="00A56C51"/>
    <w:rsid w:val="00A745B5"/>
    <w:rsid w:val="00A76608"/>
    <w:rsid w:val="00A87D14"/>
    <w:rsid w:val="00A904D5"/>
    <w:rsid w:val="00A90500"/>
    <w:rsid w:val="00A92904"/>
    <w:rsid w:val="00AA4734"/>
    <w:rsid w:val="00AA5C7A"/>
    <w:rsid w:val="00AB7485"/>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128D0"/>
    <w:rsid w:val="00D20E88"/>
    <w:rsid w:val="00D210D7"/>
    <w:rsid w:val="00D217BD"/>
    <w:rsid w:val="00D279EA"/>
    <w:rsid w:val="00D35D4C"/>
    <w:rsid w:val="00D414BF"/>
    <w:rsid w:val="00D424C0"/>
    <w:rsid w:val="00D44F7B"/>
    <w:rsid w:val="00D4523A"/>
    <w:rsid w:val="00D460B6"/>
    <w:rsid w:val="00D508DC"/>
    <w:rsid w:val="00D57A3F"/>
    <w:rsid w:val="00D61806"/>
    <w:rsid w:val="00D73596"/>
    <w:rsid w:val="00D946C3"/>
    <w:rsid w:val="00DA0A2E"/>
    <w:rsid w:val="00DE0892"/>
    <w:rsid w:val="00DE2704"/>
    <w:rsid w:val="00DF52D5"/>
    <w:rsid w:val="00DF64E2"/>
    <w:rsid w:val="00DF7749"/>
    <w:rsid w:val="00E01B69"/>
    <w:rsid w:val="00E0535D"/>
    <w:rsid w:val="00E32387"/>
    <w:rsid w:val="00E65A08"/>
    <w:rsid w:val="00E661EF"/>
    <w:rsid w:val="00E73CAF"/>
    <w:rsid w:val="00E8582A"/>
    <w:rsid w:val="00E86973"/>
    <w:rsid w:val="00EA1497"/>
    <w:rsid w:val="00EA196B"/>
    <w:rsid w:val="00EC2DDE"/>
    <w:rsid w:val="00ED3A11"/>
    <w:rsid w:val="00ED7A76"/>
    <w:rsid w:val="00EE3723"/>
    <w:rsid w:val="00EE6665"/>
    <w:rsid w:val="00EF4AC0"/>
    <w:rsid w:val="00F16B0B"/>
    <w:rsid w:val="00F2156D"/>
    <w:rsid w:val="00F2210F"/>
    <w:rsid w:val="00F2743B"/>
    <w:rsid w:val="00F27CB5"/>
    <w:rsid w:val="00F4214D"/>
    <w:rsid w:val="00F43314"/>
    <w:rsid w:val="00F451EE"/>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36741"/>
  <w15:docId w15:val="{404C4C70-299A-41CE-BCAC-BCD4C842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5934</CharactersWithSpaces>
  <SharedDoc>false</SharedDoc>
  <HLinks>
    <vt:vector size="6" baseType="variant">
      <vt:variant>
        <vt:i4>2556006</vt:i4>
      </vt:variant>
      <vt:variant>
        <vt:i4>0</vt:i4>
      </vt:variant>
      <vt:variant>
        <vt:i4>0</vt:i4>
      </vt:variant>
      <vt:variant>
        <vt:i4>5</vt:i4>
      </vt:variant>
      <vt:variant>
        <vt:lpwstr>http://www.forbes.com/sites/bradpeters/2012/02/16/healthcare-forecast-increasing-clouds-with-a-chance-of-dramatic-improvement/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2018-02-17T00:27:00Z</dcterms:created>
  <dcterms:modified xsi:type="dcterms:W3CDTF">2018-02-17T00:27:00Z</dcterms:modified>
</cp:coreProperties>
</file>